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891DA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F1161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57249">
        <w:rPr>
          <w:rFonts w:ascii="Arial" w:hAnsi="Arial" w:cs="Arial"/>
          <w:sz w:val="20"/>
          <w:szCs w:val="20"/>
        </w:rPr>
        <w:t>1</w:t>
      </w:r>
      <w:r w:rsidR="00D8410E">
        <w:rPr>
          <w:rFonts w:ascii="Arial" w:hAnsi="Arial" w:cs="Arial"/>
          <w:sz w:val="20"/>
          <w:szCs w:val="20"/>
        </w:rPr>
        <w:t>4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91DAF" w:rsidRPr="00891DAF">
        <w:rPr>
          <w:rFonts w:ascii="Arial" w:hAnsi="Arial" w:cs="Arial"/>
          <w:sz w:val="20"/>
          <w:szCs w:val="20"/>
        </w:rPr>
        <w:t>Binh</w:t>
      </w:r>
      <w:proofErr w:type="spellEnd"/>
      <w:r w:rsidR="00891DAF" w:rsidRPr="00891DAF">
        <w:rPr>
          <w:rFonts w:ascii="Arial" w:hAnsi="Arial" w:cs="Arial"/>
          <w:sz w:val="20"/>
          <w:szCs w:val="20"/>
        </w:rPr>
        <w:t xml:space="preserve"> Duong Producing and Trading Corporation</w:t>
      </w:r>
      <w:r w:rsidR="00891DA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FF1161">
        <w:rPr>
          <w:rFonts w:ascii="Arial" w:hAnsi="Arial" w:cs="Arial"/>
          <w:sz w:val="20"/>
          <w:szCs w:val="20"/>
        </w:rPr>
        <w:t>Board resolution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91DAF" w:rsidRDefault="00891D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details as follows:</w:t>
      </w:r>
    </w:p>
    <w:p w:rsidR="00891DAF" w:rsidRDefault="00891D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audited separate and consolidated financial statement of 2019 of </w:t>
      </w:r>
      <w:proofErr w:type="spellStart"/>
      <w:r w:rsidRPr="00891DAF">
        <w:rPr>
          <w:rFonts w:ascii="Arial" w:hAnsi="Arial" w:cs="Arial"/>
          <w:sz w:val="20"/>
          <w:szCs w:val="20"/>
        </w:rPr>
        <w:t>Binh</w:t>
      </w:r>
      <w:proofErr w:type="spellEnd"/>
      <w:r w:rsidRPr="00891DAF">
        <w:rPr>
          <w:rFonts w:ascii="Arial" w:hAnsi="Arial" w:cs="Arial"/>
          <w:sz w:val="20"/>
          <w:szCs w:val="20"/>
        </w:rPr>
        <w:t xml:space="preserve"> Duong Producing and Trading Corporation</w:t>
      </w:r>
      <w:r>
        <w:rPr>
          <w:rFonts w:ascii="Arial" w:hAnsi="Arial" w:cs="Arial"/>
          <w:sz w:val="20"/>
          <w:szCs w:val="20"/>
        </w:rPr>
        <w:t xml:space="preserve"> – JSC </w:t>
      </w:r>
    </w:p>
    <w:p w:rsidR="00891DAF" w:rsidRDefault="00891D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This Board resolution was approved by 7/7 members of the Board of Directors and takes effect from the signing date</w:t>
      </w:r>
    </w:p>
    <w:p w:rsidR="00891DAF" w:rsidRDefault="00891DA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Members of the Board of Directors</w:t>
      </w:r>
      <w:r w:rsidR="006B635A">
        <w:rPr>
          <w:rFonts w:ascii="Arial" w:hAnsi="Arial" w:cs="Arial"/>
          <w:sz w:val="20"/>
          <w:szCs w:val="20"/>
        </w:rPr>
        <w:t xml:space="preserve"> supervise and check the implementation. The General Director of </w:t>
      </w:r>
      <w:proofErr w:type="spellStart"/>
      <w:r w:rsidR="006B635A" w:rsidRPr="00891DAF">
        <w:rPr>
          <w:rFonts w:ascii="Arial" w:hAnsi="Arial" w:cs="Arial"/>
          <w:sz w:val="20"/>
          <w:szCs w:val="20"/>
        </w:rPr>
        <w:t>Binh</w:t>
      </w:r>
      <w:proofErr w:type="spellEnd"/>
      <w:r w:rsidR="006B635A" w:rsidRPr="00891DAF">
        <w:rPr>
          <w:rFonts w:ascii="Arial" w:hAnsi="Arial" w:cs="Arial"/>
          <w:sz w:val="20"/>
          <w:szCs w:val="20"/>
        </w:rPr>
        <w:t xml:space="preserve"> Duong Producing and Trading Corporation</w:t>
      </w:r>
      <w:r w:rsidR="006B635A">
        <w:rPr>
          <w:rFonts w:ascii="Arial" w:hAnsi="Arial" w:cs="Arial"/>
          <w:sz w:val="20"/>
          <w:szCs w:val="20"/>
        </w:rPr>
        <w:t xml:space="preserve"> is responsible for implementing this Board resolution </w:t>
      </w:r>
      <w:bookmarkStart w:id="0" w:name="_GoBack"/>
      <w:bookmarkEnd w:id="0"/>
    </w:p>
    <w:sectPr w:rsidR="00891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2287"/>
    <w:rsid w:val="00024506"/>
    <w:rsid w:val="000266C2"/>
    <w:rsid w:val="00035DA5"/>
    <w:rsid w:val="000365C1"/>
    <w:rsid w:val="00050E3D"/>
    <w:rsid w:val="000603A9"/>
    <w:rsid w:val="000A0B74"/>
    <w:rsid w:val="000A26AD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65ECA"/>
    <w:rsid w:val="00296BF9"/>
    <w:rsid w:val="002B42CC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4F29BA"/>
    <w:rsid w:val="00503DD6"/>
    <w:rsid w:val="00505065"/>
    <w:rsid w:val="0052379D"/>
    <w:rsid w:val="00530C53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E6721"/>
    <w:rsid w:val="006000D8"/>
    <w:rsid w:val="00601895"/>
    <w:rsid w:val="0063035E"/>
    <w:rsid w:val="0063242E"/>
    <w:rsid w:val="006374A1"/>
    <w:rsid w:val="00662D37"/>
    <w:rsid w:val="006838B7"/>
    <w:rsid w:val="00695ACD"/>
    <w:rsid w:val="006A2523"/>
    <w:rsid w:val="006A4FD8"/>
    <w:rsid w:val="006B04E8"/>
    <w:rsid w:val="006B36E8"/>
    <w:rsid w:val="006B635A"/>
    <w:rsid w:val="006E15A6"/>
    <w:rsid w:val="006E5E99"/>
    <w:rsid w:val="006F162C"/>
    <w:rsid w:val="006F2B51"/>
    <w:rsid w:val="00710F35"/>
    <w:rsid w:val="00714CF6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844CB"/>
    <w:rsid w:val="00884B9C"/>
    <w:rsid w:val="00891DAF"/>
    <w:rsid w:val="00897D81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1327"/>
    <w:rsid w:val="00B44710"/>
    <w:rsid w:val="00B46C41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940B5"/>
    <w:rsid w:val="00CA1BB3"/>
    <w:rsid w:val="00CA22DF"/>
    <w:rsid w:val="00CB62A1"/>
    <w:rsid w:val="00CE40C1"/>
    <w:rsid w:val="00D05AAD"/>
    <w:rsid w:val="00D13079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8410E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5C3C"/>
    <w:rsid w:val="00DF4180"/>
    <w:rsid w:val="00DF739B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81C"/>
    <w:rsid w:val="00F86F7A"/>
    <w:rsid w:val="00F903A5"/>
    <w:rsid w:val="00FC153A"/>
    <w:rsid w:val="00FD3EED"/>
    <w:rsid w:val="00FD4001"/>
    <w:rsid w:val="00FE1016"/>
    <w:rsid w:val="00FE1D49"/>
    <w:rsid w:val="00FF1161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246</cp:revision>
  <dcterms:created xsi:type="dcterms:W3CDTF">2019-10-16T10:03:00Z</dcterms:created>
  <dcterms:modified xsi:type="dcterms:W3CDTF">2020-05-18T04:26:00Z</dcterms:modified>
</cp:coreProperties>
</file>